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26.45pt" o:ole="">
                <v:imagedata r:id="rId11" o:title=""/>
              </v:shape>
              <o:OLEObject Type="Embed" ProgID="CorelDRAW.Graphic.9" ShapeID="_x0000_i1025" DrawAspect="Content" ObjectID="_1840795991"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38F5868F" w14:textId="77777777" w:rsidR="00313E97" w:rsidRPr="00C05DED" w:rsidRDefault="00313E97" w:rsidP="00313E97">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3E380035"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4FAEF7B0" w14:textId="77777777" w:rsidR="000B14AD" w:rsidRDefault="000B14AD" w:rsidP="00313E97">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 xml:space="preserve">Technikos direktorius atliekantis    </w:t>
          </w:r>
        </w:p>
        <w:p w14:paraId="056CBD16" w14:textId="734B8B27" w:rsidR="00313E97" w:rsidRPr="00C05DED" w:rsidRDefault="000B14AD" w:rsidP="000B14AD">
          <w:pPr>
            <w:tabs>
              <w:tab w:val="right" w:leader="underscore" w:pos="8640"/>
            </w:tabs>
            <w:ind w:firstLine="0"/>
            <w:rPr>
              <w:rFonts w:ascii="Times New Roman" w:hAnsi="Times New Roman" w:cs="Times New Roman"/>
              <w:sz w:val="22"/>
              <w:szCs w:val="22"/>
            </w:rPr>
          </w:pPr>
          <w:r>
            <w:rPr>
              <w:rFonts w:ascii="Times New Roman" w:hAnsi="Times New Roman" w:cs="Times New Roman"/>
              <w:sz w:val="22"/>
              <w:szCs w:val="22"/>
            </w:rPr>
            <w:t xml:space="preserve">                                                                                                                    direktoriaus pareigas </w:t>
          </w:r>
        </w:p>
        <w:p w14:paraId="379EA193"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5BA9612A" w14:textId="53144DB8"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Tadas </w:t>
          </w:r>
          <w:r w:rsidR="000B14AD">
            <w:rPr>
              <w:rFonts w:ascii="Times New Roman" w:hAnsi="Times New Roman" w:cs="Times New Roman"/>
              <w:sz w:val="22"/>
              <w:szCs w:val="22"/>
            </w:rPr>
            <w:t>Kulikauskas</w:t>
          </w:r>
        </w:p>
        <w:p w14:paraId="0C015D28" w14:textId="5D6036DE" w:rsidR="00313E97" w:rsidRPr="00C05DED" w:rsidRDefault="0038349F" w:rsidP="00313E97">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00BA0605">
            <w:rPr>
              <w:rFonts w:ascii="Times New Roman" w:hAnsi="Times New Roman" w:cs="Times New Roman"/>
              <w:sz w:val="22"/>
              <w:szCs w:val="22"/>
            </w:rPr>
            <w:t>05</w:t>
          </w:r>
          <w:r>
            <w:rPr>
              <w:rFonts w:ascii="Times New Roman" w:hAnsi="Times New Roman" w:cs="Times New Roman"/>
              <w:sz w:val="22"/>
              <w:szCs w:val="22"/>
            </w:rPr>
            <w:t>-</w:t>
          </w:r>
          <w:r w:rsidR="000B14AD">
            <w:rPr>
              <w:rFonts w:ascii="Times New Roman" w:hAnsi="Times New Roman" w:cs="Times New Roman"/>
              <w:sz w:val="22"/>
              <w:szCs w:val="22"/>
            </w:rPr>
            <w:t>20</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D40652E" w14:textId="42AEF592" w:rsidR="000B14AD" w:rsidRPr="00B84505" w:rsidRDefault="00941A88" w:rsidP="000B14AD">
          <w:pPr>
            <w:jc w:val="center"/>
            <w:rPr>
              <w:rFonts w:ascii="Times New Roman" w:hAnsi="Times New Roman" w:cs="Times New Roman"/>
              <w:b/>
              <w:bCs/>
              <w:sz w:val="28"/>
              <w:szCs w:val="28"/>
            </w:rPr>
          </w:pPr>
          <w:r w:rsidRPr="000A043C">
            <w:rPr>
              <w:rFonts w:ascii="Times New Roman" w:hAnsi="Times New Roman" w:cs="Times New Roman"/>
              <w:b/>
              <w:bCs/>
              <w:sz w:val="28"/>
              <w:szCs w:val="28"/>
            </w:rPr>
            <w:t xml:space="preserve">MAŽOS VERTĖS </w:t>
          </w:r>
          <w:r w:rsidRPr="00B864C9">
            <w:rPr>
              <w:rFonts w:ascii="Times New Roman" w:hAnsi="Times New Roman" w:cs="Times New Roman"/>
              <w:b/>
              <w:bCs/>
              <w:sz w:val="28"/>
              <w:szCs w:val="28"/>
            </w:rPr>
            <w:t xml:space="preserve">VIEŠOJO PIRKIMO </w:t>
          </w:r>
          <w:r w:rsidR="00B864C9" w:rsidRPr="00B864C9">
            <w:rPr>
              <w:rFonts w:ascii="Times New Roman" w:hAnsi="Times New Roman" w:cs="Times New Roman"/>
              <w:b/>
              <w:bCs/>
              <w:sz w:val="28"/>
              <w:szCs w:val="28"/>
            </w:rPr>
            <w:t>„</w:t>
          </w:r>
          <w:r w:rsidR="000B14AD" w:rsidRPr="00B84505">
            <w:rPr>
              <w:rFonts w:ascii="Times New Roman" w:eastAsia="Calibri" w:hAnsi="Times New Roman" w:cs="Times New Roman"/>
              <w:b/>
              <w:bCs/>
              <w:sz w:val="28"/>
              <w:szCs w:val="28"/>
            </w:rPr>
            <w:t>VAMZDŽIŲ IR JŲ JUNGIAMŲJŲ DALIŲ PIRKIMAS</w:t>
          </w:r>
          <w:r w:rsidR="000B14AD" w:rsidRPr="00B84505">
            <w:rPr>
              <w:rFonts w:ascii="Times New Roman" w:hAnsi="Times New Roman" w:cs="Times New Roman"/>
              <w:b/>
              <w:bCs/>
              <w:sz w:val="28"/>
              <w:szCs w:val="28"/>
            </w:rPr>
            <w:t>“</w:t>
          </w:r>
        </w:p>
        <w:p w14:paraId="6294D8EE" w14:textId="5A76820E" w:rsidR="00941A88" w:rsidRDefault="00941A88" w:rsidP="00CA1D11">
          <w:pPr>
            <w:jc w:val="center"/>
            <w:rPr>
              <w:b/>
              <w:bCs/>
              <w:sz w:val="28"/>
              <w:szCs w:val="28"/>
            </w:rPr>
          </w:pPr>
        </w:p>
        <w:p w14:paraId="2D68CE4B" w14:textId="77777777" w:rsidR="000A043C" w:rsidRPr="000A043C" w:rsidRDefault="000A043C" w:rsidP="000A043C">
          <w:pPr>
            <w:spacing w:after="120" w:line="240" w:lineRule="auto"/>
            <w:ind w:left="567" w:firstLine="0"/>
            <w:contextualSpacing/>
            <w:jc w:val="center"/>
            <w:rPr>
              <w:rFonts w:ascii="Times New Roman" w:hAnsi="Times New Roman" w:cs="Times New Roman"/>
              <w:b/>
              <w:bCs/>
              <w:sz w:val="28"/>
              <w:szCs w:val="28"/>
            </w:rPr>
          </w:pPr>
        </w:p>
        <w:p w14:paraId="0352FD6E" w14:textId="77636611" w:rsidR="00941A88" w:rsidRPr="000A043C" w:rsidRDefault="00941A88" w:rsidP="00941A88">
          <w:pPr>
            <w:spacing w:after="120" w:line="240" w:lineRule="auto"/>
            <w:ind w:left="567" w:firstLine="0"/>
            <w:contextualSpacing/>
            <w:jc w:val="center"/>
            <w:rPr>
              <w:rFonts w:ascii="Times New Roman" w:hAnsi="Times New Roman" w:cs="Times New Roman"/>
              <w:b/>
              <w:bCs/>
              <w:sz w:val="28"/>
              <w:szCs w:val="28"/>
            </w:rPr>
          </w:pPr>
          <w:r w:rsidRPr="000A043C">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42E4FE15" w:rsidR="001C24BC" w:rsidRPr="00BF7FAA" w:rsidRDefault="00B864C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CB3A44"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CB3A44"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6C2B2884" w:rsidR="009F51B3"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perkamų prekių nėra.</w:t>
      </w:r>
    </w:p>
    <w:p w14:paraId="66D2CBA5" w14:textId="2CF071AA" w:rsidR="00F75DE9" w:rsidRPr="00CA091A" w:rsidRDefault="00F75DE9" w:rsidP="00CA091A">
      <w:pPr>
        <w:pStyle w:val="ListParagraph"/>
        <w:numPr>
          <w:ilvl w:val="1"/>
          <w:numId w:val="5"/>
        </w:numPr>
        <w:spacing w:line="240" w:lineRule="auto"/>
        <w:ind w:left="0" w:firstLine="709"/>
        <w:rPr>
          <w:rFonts w:ascii="Times New Roman" w:hAnsi="Times New Roman" w:cs="Times New Roman"/>
          <w:sz w:val="24"/>
          <w:szCs w:val="24"/>
        </w:rPr>
      </w:pPr>
      <w:r w:rsidRPr="00CA091A">
        <w:rPr>
          <w:rFonts w:ascii="Times New Roman" w:eastAsia="Times New Roman" w:hAnsi="Times New Roman" w:cs="Times New Roman"/>
          <w:sz w:val="24"/>
          <w:szCs w:val="24"/>
        </w:rPr>
        <w:t xml:space="preserve"> Perkantysis subjektas nerezervuoja teisės dalyvauti pirkime.</w:t>
      </w:r>
    </w:p>
    <w:p w14:paraId="5F5391E4" w14:textId="48DEEA81" w:rsidR="00C4203C" w:rsidRPr="00CA091A" w:rsidRDefault="002944F3" w:rsidP="00CA091A">
      <w:pPr>
        <w:pStyle w:val="ListParagraph"/>
        <w:numPr>
          <w:ilvl w:val="1"/>
          <w:numId w:val="5"/>
        </w:numPr>
        <w:spacing w:line="240" w:lineRule="auto"/>
        <w:ind w:left="0" w:firstLine="709"/>
        <w:rPr>
          <w:rFonts w:ascii="Times New Roman" w:hAnsi="Times New Roman" w:cs="Times New Roman"/>
          <w:sz w:val="24"/>
          <w:szCs w:val="24"/>
        </w:rPr>
      </w:pPr>
      <w:r w:rsidRPr="00CA091A">
        <w:rPr>
          <w:rFonts w:ascii="Times New Roman" w:hAnsi="Times New Roman" w:cs="Times New Roman"/>
          <w:sz w:val="24"/>
          <w:szCs w:val="24"/>
        </w:rPr>
        <w:t xml:space="preserve"> </w:t>
      </w:r>
      <w:r w:rsidR="002724EF" w:rsidRPr="00CA091A">
        <w:rPr>
          <w:rFonts w:ascii="Times New Roman" w:hAnsi="Times New Roman" w:cs="Times New Roman"/>
          <w:sz w:val="24"/>
          <w:szCs w:val="24"/>
        </w:rPr>
        <w:t xml:space="preserve">Atliekamas </w:t>
      </w:r>
      <w:r w:rsidR="00CA091A" w:rsidRPr="00CA091A">
        <w:rPr>
          <w:rFonts w:ascii="Times New Roman" w:hAnsi="Times New Roman" w:cs="Times New Roman"/>
          <w:sz w:val="24"/>
          <w:szCs w:val="24"/>
        </w:rPr>
        <w:t>žaliasis pirkimas vadovaujantis Lietuvos Respublikos aplinkos ministro 2011 m. birželio 28 d. įsakymu Nr. D1-508 patvirtinto „Dėl aplinkos apsaugos kriterijų taikymo, vykdant žaliuosius pirkimus, tvarkos aprašo</w:t>
      </w:r>
      <w:r w:rsidR="00CA091A" w:rsidRPr="00002FF0">
        <w:rPr>
          <w:rFonts w:ascii="Times New Roman" w:hAnsi="Times New Roman" w:cs="Times New Roman"/>
          <w:sz w:val="24"/>
          <w:szCs w:val="24"/>
        </w:rPr>
        <w:t xml:space="preserve"> patvirtinimo“ tvarkos aprašo  (toliau – Tvarkos aprašas) 4.4.4. papunkčiu, </w:t>
      </w:r>
      <w:proofErr w:type="spellStart"/>
      <w:r w:rsidR="00CA091A" w:rsidRPr="00002FF0">
        <w:rPr>
          <w:rFonts w:ascii="Times New Roman" w:hAnsi="Times New Roman" w:cs="Times New Roman"/>
          <w:sz w:val="24"/>
          <w:szCs w:val="24"/>
        </w:rPr>
        <w:t>t.y</w:t>
      </w:r>
      <w:proofErr w:type="spellEnd"/>
      <w:r w:rsidR="00CA091A" w:rsidRPr="00002FF0">
        <w:rPr>
          <w:rFonts w:ascii="Times New Roman" w:hAnsi="Times New Roman" w:cs="Times New Roman"/>
          <w:sz w:val="24"/>
          <w:szCs w:val="24"/>
        </w:rPr>
        <w:t>. pirkimo vykdytojas savarankiškai nustato aplinkos apsaugos kriterijus, kurie numatyti Sutarties projekte.</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A51E6D"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Terminai (1 priedas).</w:t>
      </w:r>
    </w:p>
    <w:p w14:paraId="4EFB06F4" w14:textId="77777777" w:rsidR="00656BD1" w:rsidRDefault="00656BD1"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Tiekėjų pašalinimo pagrindai (2 priedas);</w:t>
      </w:r>
    </w:p>
    <w:p w14:paraId="5D746851" w14:textId="77777777" w:rsidR="00BA5DAF" w:rsidRPr="00BA5DAF" w:rsidRDefault="00BA5DAF" w:rsidP="00BA5DAF">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BA5DAF">
        <w:rPr>
          <w:rFonts w:ascii="Times New Roman" w:hAnsi="Times New Roman" w:cs="Times New Roman"/>
          <w:sz w:val="24"/>
          <w:szCs w:val="24"/>
        </w:rPr>
        <w:t>Tiekėjų pašalinimo pagrindai (3 priedas);</w:t>
      </w:r>
    </w:p>
    <w:p w14:paraId="2B6E79D5" w14:textId="70B2383D" w:rsidR="00B67F53" w:rsidRPr="00A51E6D" w:rsidRDefault="00BA5DAF"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BA5DAF">
        <w:rPr>
          <w:rFonts w:ascii="Times New Roman" w:hAnsi="Times New Roman" w:cs="Times New Roman"/>
          <w:sz w:val="24"/>
          <w:szCs w:val="24"/>
        </w:rPr>
        <w:t xml:space="preserve">Tiekėjų kvalifikacijos reikalavimai </w:t>
      </w:r>
      <w:r w:rsidR="00B67F53" w:rsidRPr="00A51E6D">
        <w:rPr>
          <w:rFonts w:ascii="Times New Roman" w:hAnsi="Times New Roman" w:cs="Times New Roman"/>
          <w:sz w:val="24"/>
          <w:szCs w:val="24"/>
        </w:rPr>
        <w:t>(</w:t>
      </w:r>
      <w:r>
        <w:rPr>
          <w:rFonts w:ascii="Times New Roman" w:hAnsi="Times New Roman" w:cs="Times New Roman"/>
          <w:sz w:val="24"/>
          <w:szCs w:val="24"/>
        </w:rPr>
        <w:t>4</w:t>
      </w:r>
      <w:r w:rsidR="00B67F53" w:rsidRPr="00A51E6D">
        <w:rPr>
          <w:rFonts w:ascii="Times New Roman" w:hAnsi="Times New Roman" w:cs="Times New Roman"/>
          <w:sz w:val="24"/>
          <w:szCs w:val="24"/>
        </w:rPr>
        <w:t xml:space="preserve"> priedas);</w:t>
      </w:r>
    </w:p>
    <w:p w14:paraId="180D7799" w14:textId="17B5EDAC" w:rsidR="004C573A" w:rsidRPr="00A51E6D" w:rsidRDefault="00BA5DAF"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BA5DAF">
        <w:rPr>
          <w:rFonts w:ascii="Times New Roman" w:hAnsi="Times New Roman" w:cs="Times New Roman"/>
          <w:sz w:val="24"/>
          <w:szCs w:val="24"/>
        </w:rPr>
        <w:t xml:space="preserve">Pasiūlymo vertinimo kriterijai </w:t>
      </w:r>
      <w:r w:rsidR="004C573A" w:rsidRPr="00A51E6D">
        <w:rPr>
          <w:rFonts w:ascii="Times New Roman" w:hAnsi="Times New Roman" w:cs="Times New Roman"/>
          <w:sz w:val="24"/>
          <w:szCs w:val="24"/>
        </w:rPr>
        <w:t>(</w:t>
      </w:r>
      <w:r>
        <w:rPr>
          <w:rFonts w:ascii="Times New Roman" w:hAnsi="Times New Roman" w:cs="Times New Roman"/>
          <w:sz w:val="24"/>
          <w:szCs w:val="24"/>
        </w:rPr>
        <w:t>5</w:t>
      </w:r>
      <w:r w:rsidR="004C573A" w:rsidRPr="00A51E6D">
        <w:rPr>
          <w:rFonts w:ascii="Times New Roman" w:hAnsi="Times New Roman" w:cs="Times New Roman"/>
          <w:sz w:val="24"/>
          <w:szCs w:val="24"/>
        </w:rPr>
        <w:t xml:space="preserve"> priedas);</w:t>
      </w:r>
    </w:p>
    <w:p w14:paraId="5B3F10F4" w14:textId="4CB538C5" w:rsidR="004C573A" w:rsidRPr="00A51E6D"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P</w:t>
      </w:r>
      <w:r w:rsidR="004C573A" w:rsidRPr="00A51E6D">
        <w:rPr>
          <w:rFonts w:ascii="Times New Roman" w:hAnsi="Times New Roman" w:cs="Times New Roman"/>
          <w:sz w:val="24"/>
          <w:szCs w:val="24"/>
        </w:rPr>
        <w:t>asiūlymo forma (</w:t>
      </w:r>
      <w:r w:rsidR="00155877">
        <w:rPr>
          <w:rFonts w:ascii="Times New Roman" w:hAnsi="Times New Roman" w:cs="Times New Roman"/>
          <w:sz w:val="24"/>
          <w:szCs w:val="24"/>
        </w:rPr>
        <w:t>6</w:t>
      </w:r>
      <w:r w:rsidR="004C573A" w:rsidRPr="00A51E6D">
        <w:rPr>
          <w:rFonts w:ascii="Times New Roman" w:hAnsi="Times New Roman" w:cs="Times New Roman"/>
          <w:sz w:val="24"/>
          <w:szCs w:val="24"/>
        </w:rPr>
        <w:t xml:space="preserve"> priedas);</w:t>
      </w:r>
    </w:p>
    <w:p w14:paraId="25E0CFD1" w14:textId="50C95477" w:rsidR="00BA2438" w:rsidRDefault="004C573A" w:rsidP="00BA243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sutarties projektas (</w:t>
      </w:r>
      <w:r w:rsidR="00155877">
        <w:rPr>
          <w:rFonts w:ascii="Times New Roman" w:hAnsi="Times New Roman" w:cs="Times New Roman"/>
          <w:sz w:val="24"/>
          <w:szCs w:val="24"/>
        </w:rPr>
        <w:t>7</w:t>
      </w:r>
      <w:r w:rsidRPr="00A51E6D">
        <w:rPr>
          <w:rFonts w:ascii="Times New Roman" w:hAnsi="Times New Roman" w:cs="Times New Roman"/>
          <w:sz w:val="24"/>
          <w:szCs w:val="24"/>
        </w:rPr>
        <w:t xml:space="preserve"> priedas)</w:t>
      </w:r>
      <w:r w:rsidR="0016495B">
        <w:rPr>
          <w:rFonts w:ascii="Times New Roman" w:hAnsi="Times New Roman" w:cs="Times New Roman"/>
          <w:sz w:val="24"/>
          <w:szCs w:val="24"/>
        </w:rPr>
        <w:t>.</w:t>
      </w:r>
    </w:p>
    <w:p w14:paraId="15179C0E" w14:textId="20ACCCDE" w:rsidR="00257685" w:rsidRPr="00BA5DAF"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11CFF582" w14:textId="77777777" w:rsidR="00BA5DAF" w:rsidRPr="00BA5DAF" w:rsidRDefault="00BA5DAF" w:rsidP="00155877">
      <w:pPr>
        <w:spacing w:line="240" w:lineRule="auto"/>
        <w:ind w:firstLine="0"/>
        <w:rPr>
          <w:rFonts w:ascii="Times New Roman" w:hAnsi="Times New Roman" w:cs="Times New Roman"/>
          <w:sz w:val="24"/>
          <w:szCs w:val="24"/>
        </w:rPr>
      </w:pP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0DF180A6" w:rsidR="00CA1D11" w:rsidRPr="00CD1530" w:rsidRDefault="00651664" w:rsidP="001026A9">
      <w:pPr>
        <w:pStyle w:val="NoSpacing"/>
        <w:numPr>
          <w:ilvl w:val="1"/>
          <w:numId w:val="6"/>
        </w:numPr>
        <w:tabs>
          <w:tab w:val="left" w:pos="1134"/>
        </w:tabs>
        <w:ind w:left="0" w:firstLine="709"/>
        <w:contextualSpacing/>
        <w:rPr>
          <w:rFonts w:ascii="Times New Roman" w:hAnsi="Times New Roman" w:cs="Times New Roman"/>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sidRPr="00CD1530">
        <w:rPr>
          <w:rFonts w:ascii="Times New Roman" w:eastAsia="Calibri" w:hAnsi="Times New Roman" w:cs="Times New Roman"/>
          <w:color w:val="000000" w:themeColor="text1"/>
          <w:sz w:val="24"/>
          <w:szCs w:val="24"/>
        </w:rPr>
        <w:t xml:space="preserve">įsigyti </w:t>
      </w:r>
      <w:r w:rsidR="006A1009">
        <w:rPr>
          <w:rFonts w:ascii="Times New Roman" w:hAnsi="Times New Roman" w:cs="Times New Roman"/>
          <w:iCs/>
          <w:sz w:val="24"/>
          <w:szCs w:val="24"/>
        </w:rPr>
        <w:t>vamzdžius ir jų jungiam</w:t>
      </w:r>
      <w:r w:rsidR="004C0A48">
        <w:rPr>
          <w:rFonts w:ascii="Times New Roman" w:hAnsi="Times New Roman" w:cs="Times New Roman"/>
          <w:iCs/>
          <w:sz w:val="24"/>
          <w:szCs w:val="24"/>
        </w:rPr>
        <w:t>ą</w:t>
      </w:r>
      <w:r w:rsidR="007E3834">
        <w:rPr>
          <w:rFonts w:ascii="Times New Roman" w:hAnsi="Times New Roman" w:cs="Times New Roman"/>
          <w:iCs/>
          <w:sz w:val="24"/>
          <w:szCs w:val="24"/>
        </w:rPr>
        <w:t>sias dalis</w:t>
      </w:r>
      <w:r w:rsidR="00CD1530" w:rsidRPr="00CD1530">
        <w:rPr>
          <w:rFonts w:ascii="Times New Roman" w:eastAsia="Calibri" w:hAnsi="Times New Roman" w:cs="Times New Roman"/>
          <w:color w:val="000000" w:themeColor="text1"/>
          <w:sz w:val="24"/>
          <w:szCs w:val="24"/>
        </w:rPr>
        <w:t xml:space="preserve"> (toliau-Prekės)</w:t>
      </w:r>
      <w:r w:rsidR="00BA3967" w:rsidRPr="00CD1530">
        <w:rPr>
          <w:rFonts w:ascii="Times New Roman" w:eastAsia="Calibri" w:hAnsi="Times New Roman" w:cs="Times New Roman"/>
          <w:color w:val="000000" w:themeColor="text1"/>
          <w:sz w:val="24"/>
          <w:szCs w:val="24"/>
        </w:rPr>
        <w:t>.</w:t>
      </w:r>
    </w:p>
    <w:p w14:paraId="7F750296" w14:textId="4B786947" w:rsidR="00B01672" w:rsidRPr="00CD1530"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D1530">
        <w:rPr>
          <w:rFonts w:ascii="Times New Roman" w:hAnsi="Times New Roman" w:cs="Times New Roman"/>
          <w:sz w:val="24"/>
          <w:szCs w:val="24"/>
        </w:rPr>
        <w:t xml:space="preserve">Pirkimo objektas į dalis neskaidomas. Pirkimo apimtys, reikalavimai ir techninė specifikacija apibrėžti specialiųjų pirkimo sąlygų </w:t>
      </w:r>
      <w:r w:rsidR="00667103">
        <w:rPr>
          <w:rFonts w:ascii="Times New Roman" w:hAnsi="Times New Roman" w:cs="Times New Roman"/>
          <w:sz w:val="24"/>
          <w:szCs w:val="24"/>
        </w:rPr>
        <w:t xml:space="preserve">2 </w:t>
      </w:r>
      <w:r w:rsidRPr="00CD1530">
        <w:rPr>
          <w:rFonts w:ascii="Times New Roman" w:hAnsi="Times New Roman" w:cs="Times New Roman"/>
          <w:sz w:val="24"/>
          <w:szCs w:val="24"/>
        </w:rPr>
        <w:t>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182C39B2"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42D6C">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4A38E725"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217459">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01FA3703"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0C5FEC">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24392A15"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C9669B">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645ED606"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9C3C98">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2C7A0887"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155877">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54064" w14:textId="77777777" w:rsidR="00726D53" w:rsidRDefault="00726D53" w:rsidP="00D05666">
      <w:r>
        <w:separator/>
      </w:r>
    </w:p>
  </w:endnote>
  <w:endnote w:type="continuationSeparator" w:id="0">
    <w:p w14:paraId="653D2207" w14:textId="77777777" w:rsidR="00726D53" w:rsidRDefault="00726D53" w:rsidP="00D05666">
      <w:r>
        <w:continuationSeparator/>
      </w:r>
    </w:p>
  </w:endnote>
  <w:endnote w:type="continuationNotice" w:id="1">
    <w:p w14:paraId="001326F6" w14:textId="77777777" w:rsidR="00726D53" w:rsidRDefault="00726D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C72D" w14:textId="77777777" w:rsidR="00726D53" w:rsidRDefault="00726D53" w:rsidP="00D05666">
      <w:r>
        <w:separator/>
      </w:r>
    </w:p>
  </w:footnote>
  <w:footnote w:type="continuationSeparator" w:id="0">
    <w:p w14:paraId="00BA04FA" w14:textId="77777777" w:rsidR="00726D53" w:rsidRDefault="00726D53" w:rsidP="00D05666">
      <w:r>
        <w:continuationSeparator/>
      </w:r>
    </w:p>
  </w:footnote>
  <w:footnote w:type="continuationNotice" w:id="1">
    <w:p w14:paraId="519FDA81" w14:textId="77777777" w:rsidR="00726D53" w:rsidRDefault="00726D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 w:numId="43" w16cid:durableId="346829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2CDF"/>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330"/>
    <w:rsid w:val="000A2CBA"/>
    <w:rsid w:val="000A3108"/>
    <w:rsid w:val="000A3A5E"/>
    <w:rsid w:val="000A519E"/>
    <w:rsid w:val="000A5738"/>
    <w:rsid w:val="000A5FB1"/>
    <w:rsid w:val="000A7BF8"/>
    <w:rsid w:val="000B0BE3"/>
    <w:rsid w:val="000B0CED"/>
    <w:rsid w:val="000B1465"/>
    <w:rsid w:val="000B14AD"/>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5FEC"/>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877"/>
    <w:rsid w:val="00155AB4"/>
    <w:rsid w:val="001564DD"/>
    <w:rsid w:val="00156AC9"/>
    <w:rsid w:val="001607EC"/>
    <w:rsid w:val="0016100A"/>
    <w:rsid w:val="0016105C"/>
    <w:rsid w:val="001613D1"/>
    <w:rsid w:val="00162FF3"/>
    <w:rsid w:val="00164443"/>
    <w:rsid w:val="001647BD"/>
    <w:rsid w:val="0016495B"/>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459"/>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E8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349F"/>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48"/>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103"/>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00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D53"/>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834"/>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2D6C"/>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A0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3C98"/>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4C9"/>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05"/>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5DAF"/>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67E72"/>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669B"/>
    <w:rsid w:val="00C970BE"/>
    <w:rsid w:val="00C970C8"/>
    <w:rsid w:val="00CA02E5"/>
    <w:rsid w:val="00CA091A"/>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A44"/>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1530"/>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2226"/>
    <w:rsid w:val="00D2324F"/>
    <w:rsid w:val="00D232F1"/>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5854</Words>
  <Characters>3338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2026-05-20T12:25:00Z</dcterms:created>
  <dcterms:modified xsi:type="dcterms:W3CDTF">2026-05-20T12:25:00Z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